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D" w:rsidRDefault="00743BD3">
      <w:r>
        <w:t>Name __________________</w:t>
      </w:r>
    </w:p>
    <w:p w:rsidR="00743BD3" w:rsidRDefault="00743BD3">
      <w:r>
        <w:t>AP Language</w:t>
      </w:r>
    </w:p>
    <w:p w:rsidR="00743BD3" w:rsidRDefault="00743BD3">
      <w:r>
        <w:t>Jonathan Swift’s “A Modest Proposal”</w:t>
      </w:r>
    </w:p>
    <w:p w:rsidR="00743BD3" w:rsidRDefault="00743BD3">
      <w:r>
        <w:t>26 March 2019</w:t>
      </w:r>
    </w:p>
    <w:p w:rsidR="00743BD3" w:rsidRDefault="00743BD3"/>
    <w:p w:rsidR="00743BD3" w:rsidRPr="002D5D9A" w:rsidRDefault="00743BD3">
      <w:r>
        <w:rPr>
          <w:b/>
        </w:rPr>
        <w:t>Directions:</w:t>
      </w:r>
      <w:r>
        <w:t xml:space="preserve"> Outline Swift’s pamphlet essay by locating the main idea from each paragraph. Also identify </w:t>
      </w:r>
      <w:proofErr w:type="spellStart"/>
      <w:r>
        <w:t>SOAPSTone</w:t>
      </w:r>
      <w:proofErr w:type="spellEnd"/>
      <w:r>
        <w:t>. At the end, write a rhetorical precis to discuss the main argument Swift was trying to present to his audience through his satire.</w:t>
      </w:r>
      <w:r w:rsidR="002D5D9A">
        <w:t xml:space="preserve"> Located in </w:t>
      </w:r>
      <w:r w:rsidR="002D5D9A">
        <w:rPr>
          <w:u w:val="single"/>
        </w:rPr>
        <w:t>The Bedford Reader</w:t>
      </w:r>
      <w:r w:rsidR="002D5D9A">
        <w:t>, p. 701-709.</w:t>
      </w:r>
    </w:p>
    <w:p w:rsidR="00743BD3" w:rsidRDefault="00743BD3"/>
    <w:p w:rsidR="00743BD3" w:rsidRDefault="00743BD3">
      <w:pPr>
        <w:rPr>
          <w:b/>
          <w:u w:val="single"/>
        </w:rPr>
      </w:pPr>
      <w:r>
        <w:rPr>
          <w:b/>
          <w:u w:val="single"/>
        </w:rPr>
        <w:t>Part I:  Reverse Outline</w:t>
      </w:r>
    </w:p>
    <w:p w:rsidR="00743BD3" w:rsidRDefault="00743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445"/>
      </w:tblGrid>
      <w:tr w:rsidR="002D5D9A" w:rsidTr="002D5D9A">
        <w:tc>
          <w:tcPr>
            <w:tcW w:w="625" w:type="dxa"/>
          </w:tcPr>
          <w:p w:rsidR="002D5D9A" w:rsidRPr="002D5D9A" w:rsidRDefault="002D5D9A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445" w:type="dxa"/>
          </w:tcPr>
          <w:p w:rsidR="002D5D9A" w:rsidRDefault="002D5D9A"/>
        </w:tc>
      </w:tr>
      <w:tr w:rsidR="002D5D9A" w:rsidTr="002D5D9A">
        <w:tc>
          <w:tcPr>
            <w:tcW w:w="625" w:type="dxa"/>
          </w:tcPr>
          <w:p w:rsidR="002D5D9A" w:rsidRDefault="002D5D9A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445" w:type="dxa"/>
          </w:tcPr>
          <w:p w:rsidR="002D5D9A" w:rsidRDefault="002D5D9A"/>
        </w:tc>
      </w:tr>
      <w:tr w:rsidR="002D5D9A" w:rsidTr="002D5D9A">
        <w:tc>
          <w:tcPr>
            <w:tcW w:w="625" w:type="dxa"/>
          </w:tcPr>
          <w:p w:rsidR="002D5D9A" w:rsidRDefault="002D5D9A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445" w:type="dxa"/>
          </w:tcPr>
          <w:p w:rsidR="002D5D9A" w:rsidRDefault="002D5D9A"/>
        </w:tc>
      </w:tr>
      <w:tr w:rsidR="002D5D9A" w:rsidTr="002D5D9A">
        <w:tc>
          <w:tcPr>
            <w:tcW w:w="625" w:type="dxa"/>
          </w:tcPr>
          <w:p w:rsidR="002D5D9A" w:rsidRDefault="002D5D9A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445" w:type="dxa"/>
          </w:tcPr>
          <w:p w:rsidR="002D5D9A" w:rsidRDefault="002D5D9A"/>
          <w:p w:rsidR="002D5D9A" w:rsidRDefault="002D5D9A"/>
          <w:p w:rsidR="002D5D9A" w:rsidRDefault="002D5D9A"/>
          <w:p w:rsidR="002D5D9A" w:rsidRDefault="002D5D9A"/>
        </w:tc>
      </w:tr>
      <w:tr w:rsidR="002D5D9A" w:rsidTr="002D5D9A">
        <w:tc>
          <w:tcPr>
            <w:tcW w:w="625" w:type="dxa"/>
          </w:tcPr>
          <w:p w:rsidR="002D5D9A" w:rsidRDefault="002D5D9A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445" w:type="dxa"/>
          </w:tcPr>
          <w:p w:rsidR="002D5D9A" w:rsidRDefault="002D5D9A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445" w:type="dxa"/>
          </w:tcPr>
          <w:p w:rsidR="00421DB1" w:rsidRDefault="00421DB1"/>
          <w:p w:rsidR="00421DB1" w:rsidRDefault="00421DB1"/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445" w:type="dxa"/>
          </w:tcPr>
          <w:p w:rsidR="00421DB1" w:rsidRDefault="00421DB1"/>
          <w:p w:rsidR="00421DB1" w:rsidRDefault="00421DB1"/>
          <w:p w:rsidR="00421DB1" w:rsidRDefault="00421DB1"/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9445" w:type="dxa"/>
          </w:tcPr>
          <w:p w:rsidR="00421DB1" w:rsidRDefault="00421DB1"/>
          <w:p w:rsidR="00421DB1" w:rsidRDefault="00421DB1"/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20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9445" w:type="dxa"/>
          </w:tcPr>
          <w:p w:rsidR="00421DB1" w:rsidRDefault="00421DB1">
            <w:r>
              <w:t>“For first,”</w:t>
            </w:r>
          </w:p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9445" w:type="dxa"/>
          </w:tcPr>
          <w:p w:rsidR="00421DB1" w:rsidRDefault="00421DB1">
            <w:r>
              <w:t>“Secondly,”</w:t>
            </w:r>
          </w:p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9445" w:type="dxa"/>
          </w:tcPr>
          <w:p w:rsidR="00421DB1" w:rsidRDefault="00421DB1">
            <w:r>
              <w:t>“Thirdly,”</w:t>
            </w:r>
          </w:p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9445" w:type="dxa"/>
          </w:tcPr>
          <w:p w:rsidR="00421DB1" w:rsidRDefault="00421DB1">
            <w:r>
              <w:t>“Fourthly,”</w:t>
            </w:r>
          </w:p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9445" w:type="dxa"/>
          </w:tcPr>
          <w:p w:rsidR="00421DB1" w:rsidRDefault="00421DB1">
            <w:r>
              <w:t>“Fifthly,”</w:t>
            </w:r>
          </w:p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9445" w:type="dxa"/>
          </w:tcPr>
          <w:p w:rsidR="00421DB1" w:rsidRDefault="00421DB1">
            <w:r>
              <w:t>Sixthly,”</w:t>
            </w:r>
          </w:p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445" w:type="dxa"/>
          </w:tcPr>
          <w:p w:rsidR="00421DB1" w:rsidRDefault="00421DB1"/>
          <w:p w:rsidR="00421DB1" w:rsidRDefault="00421DB1"/>
          <w:p w:rsidR="00421DB1" w:rsidRDefault="00421DB1"/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445" w:type="dxa"/>
          </w:tcPr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445" w:type="dxa"/>
          </w:tcPr>
          <w:p w:rsidR="00421DB1" w:rsidRDefault="00421DB1"/>
          <w:p w:rsidR="00421DB1" w:rsidRDefault="00421DB1"/>
          <w:p w:rsidR="00421DB1" w:rsidRDefault="00421DB1"/>
          <w:p w:rsidR="00421DB1" w:rsidRDefault="00421DB1"/>
        </w:tc>
      </w:tr>
      <w:tr w:rsidR="00421DB1" w:rsidTr="002D5D9A">
        <w:tc>
          <w:tcPr>
            <w:tcW w:w="625" w:type="dxa"/>
          </w:tcPr>
          <w:p w:rsidR="00421DB1" w:rsidRDefault="00421DB1" w:rsidP="002D5D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445" w:type="dxa"/>
          </w:tcPr>
          <w:p w:rsidR="00421DB1" w:rsidRDefault="00421DB1"/>
        </w:tc>
      </w:tr>
    </w:tbl>
    <w:p w:rsidR="00743BD3" w:rsidRDefault="00743BD3"/>
    <w:p w:rsidR="00743BD3" w:rsidRDefault="00743BD3">
      <w:r>
        <w:rPr>
          <w:b/>
          <w:u w:val="single"/>
        </w:rPr>
        <w:t xml:space="preserve">Part II:  </w:t>
      </w:r>
      <w:proofErr w:type="spellStart"/>
      <w:r>
        <w:rPr>
          <w:b/>
          <w:u w:val="single"/>
        </w:rPr>
        <w:t>SOAPSTone</w:t>
      </w:r>
      <w:proofErr w:type="spellEnd"/>
      <w:r>
        <w:rPr>
          <w:b/>
          <w:u w:val="single"/>
        </w:rPr>
        <w:t xml:space="preserve"> Identification</w:t>
      </w:r>
    </w:p>
    <w:p w:rsidR="00743BD3" w:rsidRDefault="00743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2D5D9A" w:rsidTr="002D5D9A">
        <w:tc>
          <w:tcPr>
            <w:tcW w:w="895" w:type="dxa"/>
          </w:tcPr>
          <w:p w:rsidR="002D5D9A" w:rsidRPr="002D5D9A" w:rsidRDefault="002D5D9A" w:rsidP="002D5D9A">
            <w:pPr>
              <w:jc w:val="center"/>
              <w:rPr>
                <w:sz w:val="56"/>
                <w:szCs w:val="56"/>
              </w:rPr>
            </w:pPr>
            <w:r w:rsidRPr="002D5D9A">
              <w:rPr>
                <w:sz w:val="56"/>
                <w:szCs w:val="56"/>
              </w:rPr>
              <w:t>S</w:t>
            </w:r>
          </w:p>
        </w:tc>
        <w:tc>
          <w:tcPr>
            <w:tcW w:w="8455" w:type="dxa"/>
          </w:tcPr>
          <w:p w:rsidR="002D5D9A" w:rsidRDefault="002D5D9A"/>
        </w:tc>
      </w:tr>
      <w:tr w:rsidR="002D5D9A" w:rsidTr="002D5D9A">
        <w:tc>
          <w:tcPr>
            <w:tcW w:w="895" w:type="dxa"/>
          </w:tcPr>
          <w:p w:rsidR="002D5D9A" w:rsidRPr="002D5D9A" w:rsidRDefault="002D5D9A" w:rsidP="002D5D9A">
            <w:pPr>
              <w:jc w:val="center"/>
              <w:rPr>
                <w:sz w:val="56"/>
                <w:szCs w:val="56"/>
              </w:rPr>
            </w:pPr>
            <w:r w:rsidRPr="002D5D9A">
              <w:rPr>
                <w:sz w:val="56"/>
                <w:szCs w:val="56"/>
              </w:rPr>
              <w:t>O</w:t>
            </w:r>
          </w:p>
        </w:tc>
        <w:tc>
          <w:tcPr>
            <w:tcW w:w="8455" w:type="dxa"/>
          </w:tcPr>
          <w:p w:rsidR="002D5D9A" w:rsidRDefault="002D5D9A"/>
        </w:tc>
      </w:tr>
      <w:tr w:rsidR="002D5D9A" w:rsidTr="002D5D9A">
        <w:tc>
          <w:tcPr>
            <w:tcW w:w="895" w:type="dxa"/>
          </w:tcPr>
          <w:p w:rsidR="002D5D9A" w:rsidRPr="002D5D9A" w:rsidRDefault="002D5D9A" w:rsidP="002D5D9A">
            <w:pPr>
              <w:jc w:val="center"/>
              <w:rPr>
                <w:sz w:val="56"/>
                <w:szCs w:val="56"/>
              </w:rPr>
            </w:pPr>
            <w:r w:rsidRPr="002D5D9A">
              <w:rPr>
                <w:sz w:val="56"/>
                <w:szCs w:val="56"/>
              </w:rPr>
              <w:t>A</w:t>
            </w:r>
          </w:p>
        </w:tc>
        <w:tc>
          <w:tcPr>
            <w:tcW w:w="8455" w:type="dxa"/>
          </w:tcPr>
          <w:p w:rsidR="002D5D9A" w:rsidRDefault="002D5D9A"/>
        </w:tc>
      </w:tr>
      <w:tr w:rsidR="002D5D9A" w:rsidTr="002D5D9A">
        <w:tc>
          <w:tcPr>
            <w:tcW w:w="895" w:type="dxa"/>
          </w:tcPr>
          <w:p w:rsidR="002D5D9A" w:rsidRPr="002D5D9A" w:rsidRDefault="002D5D9A" w:rsidP="002D5D9A">
            <w:pPr>
              <w:jc w:val="center"/>
              <w:rPr>
                <w:sz w:val="56"/>
                <w:szCs w:val="56"/>
              </w:rPr>
            </w:pPr>
            <w:r w:rsidRPr="002D5D9A">
              <w:rPr>
                <w:sz w:val="56"/>
                <w:szCs w:val="56"/>
              </w:rPr>
              <w:t>P</w:t>
            </w:r>
          </w:p>
        </w:tc>
        <w:tc>
          <w:tcPr>
            <w:tcW w:w="8455" w:type="dxa"/>
          </w:tcPr>
          <w:p w:rsidR="002D5D9A" w:rsidRDefault="002D5D9A"/>
        </w:tc>
      </w:tr>
      <w:tr w:rsidR="002D5D9A" w:rsidTr="002D5D9A">
        <w:tc>
          <w:tcPr>
            <w:tcW w:w="895" w:type="dxa"/>
          </w:tcPr>
          <w:p w:rsidR="002D5D9A" w:rsidRPr="002D5D9A" w:rsidRDefault="002D5D9A" w:rsidP="002D5D9A">
            <w:pPr>
              <w:jc w:val="center"/>
              <w:rPr>
                <w:sz w:val="56"/>
                <w:szCs w:val="56"/>
              </w:rPr>
            </w:pPr>
            <w:r w:rsidRPr="002D5D9A">
              <w:rPr>
                <w:sz w:val="56"/>
                <w:szCs w:val="56"/>
              </w:rPr>
              <w:t>S</w:t>
            </w:r>
          </w:p>
        </w:tc>
        <w:tc>
          <w:tcPr>
            <w:tcW w:w="8455" w:type="dxa"/>
          </w:tcPr>
          <w:p w:rsidR="002D5D9A" w:rsidRDefault="002D5D9A"/>
        </w:tc>
      </w:tr>
      <w:tr w:rsidR="002D5D9A" w:rsidTr="002D5D9A">
        <w:tc>
          <w:tcPr>
            <w:tcW w:w="895" w:type="dxa"/>
          </w:tcPr>
          <w:p w:rsidR="002D5D9A" w:rsidRPr="002D5D9A" w:rsidRDefault="002D5D9A" w:rsidP="002D5D9A">
            <w:pPr>
              <w:jc w:val="center"/>
              <w:rPr>
                <w:sz w:val="56"/>
                <w:szCs w:val="56"/>
              </w:rPr>
            </w:pPr>
            <w:r w:rsidRPr="002D5D9A">
              <w:rPr>
                <w:sz w:val="56"/>
                <w:szCs w:val="56"/>
              </w:rPr>
              <w:t>T</w:t>
            </w:r>
          </w:p>
        </w:tc>
        <w:tc>
          <w:tcPr>
            <w:tcW w:w="8455" w:type="dxa"/>
          </w:tcPr>
          <w:p w:rsidR="002D5D9A" w:rsidRDefault="002D5D9A"/>
        </w:tc>
      </w:tr>
    </w:tbl>
    <w:p w:rsidR="00743BD3" w:rsidRDefault="00743BD3"/>
    <w:p w:rsidR="00743BD3" w:rsidRDefault="00743BD3">
      <w:r>
        <w:rPr>
          <w:b/>
          <w:u w:val="single"/>
        </w:rPr>
        <w:t>Part III:  Rhetorical Precis</w:t>
      </w:r>
    </w:p>
    <w:p w:rsidR="00421DB1" w:rsidRDefault="00421DB1"/>
    <w:p w:rsidR="00421DB1" w:rsidRPr="00421DB1" w:rsidRDefault="00421DB1">
      <w:pPr>
        <w:rPr>
          <w:i/>
        </w:rPr>
      </w:pPr>
      <w:r>
        <w:rPr>
          <w:i/>
        </w:rPr>
        <w:t>Attach your precis on your own lined paper.</w:t>
      </w:r>
      <w:bookmarkStart w:id="0" w:name="_GoBack"/>
      <w:bookmarkEnd w:id="0"/>
    </w:p>
    <w:sectPr w:rsidR="00421DB1" w:rsidRPr="00421DB1" w:rsidSect="002D5D9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3"/>
    <w:rsid w:val="002D5D9A"/>
    <w:rsid w:val="00421DB1"/>
    <w:rsid w:val="00743BD3"/>
    <w:rsid w:val="00A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465DC-E0E7-4809-87AD-959C8C1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INSP-SCCM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Lear</dc:creator>
  <cp:keywords/>
  <dc:description/>
  <cp:lastModifiedBy>Geri Lear</cp:lastModifiedBy>
  <cp:revision>2</cp:revision>
  <dcterms:created xsi:type="dcterms:W3CDTF">2019-03-26T20:45:00Z</dcterms:created>
  <dcterms:modified xsi:type="dcterms:W3CDTF">2019-03-26T21:01:00Z</dcterms:modified>
</cp:coreProperties>
</file>